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519" w:rsidRDefault="005A6519" w:rsidP="005A6519">
      <w:pPr>
        <w:ind w:left="9360" w:firstLine="72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5A6519" w:rsidRDefault="005A6519" w:rsidP="005A6519">
      <w:pPr>
        <w:ind w:left="9360" w:firstLine="720"/>
        <w:rPr>
          <w:sz w:val="24"/>
          <w:szCs w:val="24"/>
        </w:rPr>
      </w:pPr>
      <w:r>
        <w:rPr>
          <w:sz w:val="24"/>
          <w:szCs w:val="24"/>
        </w:rPr>
        <w:t>к распоряжению администрации</w:t>
      </w:r>
    </w:p>
    <w:p w:rsidR="005A6519" w:rsidRDefault="005A6519" w:rsidP="005A6519">
      <w:pPr>
        <w:ind w:left="9360" w:firstLine="720"/>
        <w:rPr>
          <w:sz w:val="24"/>
          <w:szCs w:val="24"/>
        </w:rPr>
      </w:pPr>
      <w:r>
        <w:rPr>
          <w:sz w:val="24"/>
          <w:szCs w:val="24"/>
        </w:rPr>
        <w:t>сельского поселения Леуши</w:t>
      </w:r>
    </w:p>
    <w:p w:rsidR="005A6519" w:rsidRDefault="005A6519" w:rsidP="005A6519">
      <w:pPr>
        <w:ind w:left="9360" w:firstLine="720"/>
        <w:rPr>
          <w:sz w:val="24"/>
          <w:szCs w:val="24"/>
        </w:rPr>
      </w:pPr>
      <w:r>
        <w:rPr>
          <w:sz w:val="24"/>
          <w:szCs w:val="24"/>
        </w:rPr>
        <w:t>от 12.07.2018 №  93-р</w:t>
      </w:r>
    </w:p>
    <w:p w:rsidR="005A6519" w:rsidRDefault="005A6519" w:rsidP="005A651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4"/>
        <w:gridCol w:w="5081"/>
        <w:gridCol w:w="1740"/>
        <w:gridCol w:w="7275"/>
      </w:tblGrid>
      <w:tr w:rsidR="005A6519" w:rsidTr="005A6519">
        <w:trPr>
          <w:trHeight w:val="6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center"/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center"/>
            </w:pPr>
            <w:r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center"/>
            </w:pPr>
            <w:r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2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center"/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5A6519" w:rsidTr="005A6519">
        <w:trPr>
          <w:trHeight w:val="68"/>
        </w:trPr>
        <w:tc>
          <w:tcPr>
            <w:tcW w:w="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center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both"/>
            </w:pPr>
            <w:r>
              <w:rPr>
                <w:sz w:val="26"/>
                <w:szCs w:val="26"/>
              </w:rPr>
              <w:t>Недопущение роста задолженностей в сфере жилищно-коммунального    хозяйства   и    их ликвидацию    (за   потребленные   топливно-энергетические             ресурсы              перед гарантирующими         поставщиками,         по заработной   плате  работникам   организаций коммунального     комплекса,           снижение (недопущение        роста)        задолженности населения за жилищно-коммунальные услуги)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center"/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2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6519" w:rsidRDefault="005A6519">
            <w:pPr>
              <w:shd w:val="clear" w:color="auto" w:fill="FFFFFF"/>
              <w:spacing w:line="276" w:lineRule="auto"/>
              <w:jc w:val="both"/>
            </w:pPr>
            <w:r>
              <w:rPr>
                <w:sz w:val="26"/>
                <w:szCs w:val="26"/>
              </w:rPr>
              <w:t>Глава</w:t>
            </w:r>
            <w:r>
              <w:rPr>
                <w:sz w:val="26"/>
                <w:szCs w:val="26"/>
              </w:rPr>
              <w:t xml:space="preserve"> сельского поселения Леуши </w:t>
            </w:r>
          </w:p>
        </w:tc>
      </w:tr>
    </w:tbl>
    <w:p w:rsidR="005A6519" w:rsidRDefault="005A6519" w:rsidP="005A6519">
      <w:pPr>
        <w:rPr>
          <w:color w:val="000000"/>
          <w:sz w:val="16"/>
        </w:rPr>
      </w:pPr>
    </w:p>
    <w:p w:rsidR="00C56A39" w:rsidRDefault="00C56A39"/>
    <w:sectPr w:rsidR="00C56A39" w:rsidSect="005A65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E7"/>
    <w:rsid w:val="000A3F94"/>
    <w:rsid w:val="00337EBA"/>
    <w:rsid w:val="005A6519"/>
    <w:rsid w:val="00A35F53"/>
    <w:rsid w:val="00C56A39"/>
    <w:rsid w:val="00E6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GMM</dc:creator>
  <cp:keywords/>
  <dc:description/>
  <cp:lastModifiedBy>GMM</cp:lastModifiedBy>
  <cp:revision>2</cp:revision>
  <dcterms:created xsi:type="dcterms:W3CDTF">2018-08-14T05:00:00Z</dcterms:created>
  <dcterms:modified xsi:type="dcterms:W3CDTF">2018-08-14T05:00:00Z</dcterms:modified>
</cp:coreProperties>
</file>